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F92EC3" w:rsidTr="00F92EC3">
        <w:trPr>
          <w:cantSplit/>
          <w:trHeight w:val="1945"/>
        </w:trPr>
        <w:tc>
          <w:tcPr>
            <w:tcW w:w="4280" w:type="dxa"/>
            <w:hideMark/>
          </w:tcPr>
          <w:p w:rsidR="00F92EC3" w:rsidRDefault="00F92EC3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F92EC3" w:rsidRDefault="00F92EC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F92EC3" w:rsidRDefault="00F92EC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F92EC3" w:rsidRDefault="00F92EC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F92EC3" w:rsidRDefault="00F92EC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F92EC3" w:rsidRDefault="00F92EC3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F92EC3" w:rsidRDefault="00F92EC3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2940" cy="693420"/>
                  <wp:effectExtent l="19050" t="0" r="381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F92EC3" w:rsidRDefault="00F92EC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F92EC3" w:rsidRDefault="00F92EC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F92EC3" w:rsidRDefault="00F92EC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F92EC3" w:rsidRDefault="00F92EC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F92EC3" w:rsidRDefault="00F92EC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F92EC3" w:rsidRDefault="00F92EC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F92EC3" w:rsidRDefault="00F92EC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F92EC3" w:rsidTr="00F92EC3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92EC3" w:rsidRDefault="00F92EC3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F92EC3" w:rsidRDefault="00F92EC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F92EC3" w:rsidRDefault="00F92EC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F92EC3" w:rsidRDefault="00F92EC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F92EC3" w:rsidRDefault="00F92EC3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92EC3" w:rsidRDefault="00F92EC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92EC3" w:rsidRDefault="00F92EC3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F92EC3" w:rsidRDefault="00F92EC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F92EC3" w:rsidRDefault="00F92EC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F92EC3" w:rsidRDefault="00F92EC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F92EC3" w:rsidRDefault="00F92EC3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F92EC3" w:rsidRDefault="00F92EC3" w:rsidP="00F92EC3">
      <w:pPr>
        <w:jc w:val="right"/>
      </w:pPr>
      <w:r>
        <w:t xml:space="preserve">Проект </w:t>
      </w:r>
    </w:p>
    <w:p w:rsidR="00F92EC3" w:rsidRDefault="00F92EC3" w:rsidP="00F92EC3">
      <w:pPr>
        <w:jc w:val="right"/>
      </w:pPr>
      <w:r>
        <w:t xml:space="preserve"> </w:t>
      </w:r>
    </w:p>
    <w:p w:rsidR="00F92EC3" w:rsidRDefault="00F92EC3" w:rsidP="00F92EC3">
      <w:pPr>
        <w:jc w:val="center"/>
      </w:pPr>
      <w:r>
        <w:t>ПОСТАНОВЛЕНИЕ</w:t>
      </w:r>
    </w:p>
    <w:p w:rsidR="00F92EC3" w:rsidRDefault="00F92EC3" w:rsidP="00F92EC3">
      <w:pPr>
        <w:jc w:val="center"/>
      </w:pPr>
      <w:r>
        <w:t>№ 11 от 6.10. 2017 г.</w:t>
      </w:r>
    </w:p>
    <w:p w:rsidR="00F92EC3" w:rsidRDefault="00F92EC3" w:rsidP="00F92EC3"/>
    <w:p w:rsidR="00F92EC3" w:rsidRDefault="00F92EC3" w:rsidP="00F92EC3">
      <w:pPr>
        <w:jc w:val="center"/>
        <w:rPr>
          <w:b/>
        </w:rPr>
      </w:pPr>
      <w:r>
        <w:rPr>
          <w:b/>
        </w:rPr>
        <w:t>О внесении изменений в Кодекс этики и служебного поведения муниципальных служащих органов местного самоуправления муниципального образования «</w:t>
      </w:r>
      <w:proofErr w:type="spellStart"/>
      <w:r>
        <w:rPr>
          <w:b/>
        </w:rPr>
        <w:t>Шиньшинское</w:t>
      </w:r>
      <w:proofErr w:type="spellEnd"/>
      <w:r>
        <w:rPr>
          <w:b/>
        </w:rPr>
        <w:t xml:space="preserve"> сельское поселение»</w:t>
      </w:r>
    </w:p>
    <w:p w:rsidR="00F92EC3" w:rsidRDefault="00F92EC3" w:rsidP="00F92EC3">
      <w:pPr>
        <w:jc w:val="both"/>
        <w:rPr>
          <w:b/>
        </w:rPr>
      </w:pPr>
    </w:p>
    <w:p w:rsidR="00F92EC3" w:rsidRDefault="00F92EC3" w:rsidP="00F92EC3">
      <w:pPr>
        <w:jc w:val="both"/>
        <w:rPr>
          <w:b/>
        </w:rPr>
      </w:pPr>
    </w:p>
    <w:p w:rsidR="00F92EC3" w:rsidRDefault="00F92EC3" w:rsidP="00F92EC3">
      <w:pPr>
        <w:ind w:firstLine="709"/>
        <w:jc w:val="both"/>
      </w:pPr>
      <w:r>
        <w:t xml:space="preserve"> В целях обеспечения условии для добровольного и эффективного исполнения должностных обязанностей муниципальными служащими администрации 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поселение», исключения злоупотреблении на муниципальной службе  Администрация МО «</w:t>
      </w:r>
      <w:proofErr w:type="spellStart"/>
      <w:r>
        <w:t>Шиньшинское</w:t>
      </w:r>
      <w:proofErr w:type="spellEnd"/>
      <w:r>
        <w:t xml:space="preserve"> сельское поселение» ПОСТАНОВЛЯЕТ:</w:t>
      </w:r>
    </w:p>
    <w:p w:rsidR="00F92EC3" w:rsidRDefault="00F92EC3" w:rsidP="00F92EC3">
      <w:pPr>
        <w:ind w:firstLine="709"/>
        <w:jc w:val="both"/>
      </w:pPr>
    </w:p>
    <w:p w:rsidR="00F92EC3" w:rsidRDefault="00F92EC3" w:rsidP="00F92EC3">
      <w:pPr>
        <w:ind w:firstLine="709"/>
        <w:jc w:val="both"/>
      </w:pPr>
      <w:r>
        <w:t>1. Внести в Кодекс этики и служебного поведения муниципальных служащих органов местного самоуправления 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поселение», утвержденный  постановлением главы администрации МО «</w:t>
      </w:r>
      <w:proofErr w:type="spellStart"/>
      <w:r>
        <w:t>Шиньшинское</w:t>
      </w:r>
      <w:proofErr w:type="spellEnd"/>
      <w:r>
        <w:t xml:space="preserve"> сельское поселение» № 29 от 29.03.2011 года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алее - Кодекс) следующие изменения:</w:t>
      </w:r>
    </w:p>
    <w:p w:rsidR="00F92EC3" w:rsidRDefault="00F92EC3" w:rsidP="00F92EC3">
      <w:pPr>
        <w:ind w:firstLine="709"/>
        <w:jc w:val="both"/>
      </w:pPr>
    </w:p>
    <w:p w:rsidR="00F92EC3" w:rsidRDefault="00F92EC3" w:rsidP="00F92EC3">
      <w:pPr>
        <w:ind w:firstLine="709"/>
      </w:pPr>
      <w:r>
        <w:t>1.1. В пункте 10 Кодекса:</w:t>
      </w:r>
    </w:p>
    <w:p w:rsidR="00F92EC3" w:rsidRDefault="00F92EC3" w:rsidP="00F92EC3">
      <w:pPr>
        <w:ind w:firstLine="709"/>
      </w:pPr>
      <w:r>
        <w:t>- в абзаце 1 слово «призваны» заменить словом «обязаны»;</w:t>
      </w:r>
    </w:p>
    <w:p w:rsidR="00F92EC3" w:rsidRDefault="00F92EC3" w:rsidP="00F92EC3">
      <w:pPr>
        <w:ind w:firstLine="709"/>
      </w:pPr>
      <w:r>
        <w:t>- подпункт г) изложить в следующей редакции:</w:t>
      </w:r>
    </w:p>
    <w:p w:rsidR="00F92EC3" w:rsidRDefault="00F92EC3" w:rsidP="00F92EC3">
      <w:pPr>
        <w:ind w:firstLine="709"/>
        <w:jc w:val="both"/>
      </w:pPr>
      <w:r>
        <w:t>«г)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</w:t>
      </w:r>
      <w:proofErr w:type="gramStart"/>
      <w:r>
        <w:t>;»</w:t>
      </w:r>
      <w:proofErr w:type="gramEnd"/>
      <w:r>
        <w:t>;</w:t>
      </w:r>
    </w:p>
    <w:p w:rsidR="00F92EC3" w:rsidRDefault="00F92EC3" w:rsidP="00F92EC3">
      <w:pPr>
        <w:ind w:firstLine="709"/>
      </w:pPr>
      <w:r>
        <w:t>- подпункт е) признать утратившим силу;</w:t>
      </w:r>
    </w:p>
    <w:p w:rsidR="00F92EC3" w:rsidRDefault="00F92EC3" w:rsidP="00F92EC3">
      <w:pPr>
        <w:ind w:firstLine="709"/>
      </w:pPr>
      <w:r>
        <w:t>- подпункт л) изложить в следующей редакции:</w:t>
      </w:r>
    </w:p>
    <w:p w:rsidR="00F92EC3" w:rsidRDefault="00F92EC3" w:rsidP="00F92EC3">
      <w:pPr>
        <w:ind w:firstLine="709"/>
        <w:jc w:val="both"/>
      </w:pPr>
      <w:r>
        <w:t xml:space="preserve">«л) проявлять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</w:t>
      </w:r>
      <w:proofErr w:type="gramStart"/>
      <w:r>
        <w:t>;»</w:t>
      </w:r>
      <w:proofErr w:type="gramEnd"/>
      <w:r>
        <w:t>;</w:t>
      </w:r>
    </w:p>
    <w:p w:rsidR="00F92EC3" w:rsidRDefault="00F92EC3" w:rsidP="00F92EC3">
      <w:pPr>
        <w:ind w:firstLine="709"/>
        <w:jc w:val="both"/>
      </w:pPr>
      <w:r>
        <w:t>- подпункт т) изложить в следующей редакции:</w:t>
      </w:r>
    </w:p>
    <w:p w:rsidR="00F92EC3" w:rsidRDefault="00F92EC3" w:rsidP="00F92EC3">
      <w:pPr>
        <w:ind w:firstLine="709"/>
        <w:jc w:val="both"/>
      </w:pPr>
      <w:r>
        <w:lastRenderedPageBreak/>
        <w:t>«т) указывать стоимостные показатели в соответствии с требованиями, устанавливаемыми федеральными законами, указами Президента Российской Федерации</w:t>
      </w:r>
      <w:proofErr w:type="gramStart"/>
      <w:r>
        <w:t>;»</w:t>
      </w:r>
      <w:proofErr w:type="gramEnd"/>
      <w:r>
        <w:t>;</w:t>
      </w:r>
    </w:p>
    <w:p w:rsidR="00F92EC3" w:rsidRDefault="00F92EC3" w:rsidP="00F92EC3">
      <w:pPr>
        <w:ind w:firstLine="709"/>
      </w:pPr>
      <w:r>
        <w:t>1.2. Пункт 15 Кодекса изложить в следующей редакции:</w:t>
      </w:r>
    </w:p>
    <w:p w:rsidR="00F92EC3" w:rsidRDefault="00F92EC3" w:rsidP="00F92EC3">
      <w:pPr>
        <w:autoSpaceDE w:val="0"/>
        <w:autoSpaceDN w:val="0"/>
        <w:adjustRightInd w:val="0"/>
        <w:ind w:firstLine="540"/>
        <w:jc w:val="both"/>
        <w:outlineLvl w:val="0"/>
      </w:pPr>
      <w:r>
        <w:t>«15. Муниципальный служащий в соответствии с законодательством Российской Федерации обязан представлять сведения:</w:t>
      </w:r>
    </w:p>
    <w:p w:rsidR="00F92EC3" w:rsidRDefault="00F92EC3" w:rsidP="00F92EC3">
      <w:pPr>
        <w:autoSpaceDE w:val="0"/>
        <w:autoSpaceDN w:val="0"/>
        <w:adjustRightInd w:val="0"/>
        <w:ind w:firstLine="540"/>
        <w:jc w:val="both"/>
        <w:outlineLvl w:val="0"/>
      </w:pPr>
      <w:r>
        <w:t>о доходах, расходах, об имуществе и обязательствах имущественного характера своих и членов своей семьи;</w:t>
      </w:r>
    </w:p>
    <w:p w:rsidR="00F92EC3" w:rsidRDefault="00F92EC3" w:rsidP="00F92EC3">
      <w:pPr>
        <w:autoSpaceDE w:val="0"/>
        <w:autoSpaceDN w:val="0"/>
        <w:adjustRightInd w:val="0"/>
        <w:ind w:firstLine="540"/>
        <w:jc w:val="both"/>
        <w:outlineLvl w:val="0"/>
      </w:pPr>
      <w:r>
        <w:t>об адресах сайтов и (или) страниц сайтов в информационно-телекоммуникационной сети «Интернет», на которых он размещал общедоступную информацию, а также данные, позволяющие его идентифицировать, за исключением случаев размещения общедоступной информации в рамках исполнения им должностных обязанностей</w:t>
      </w:r>
      <w:proofErr w:type="gramStart"/>
      <w:r>
        <w:t>.»;</w:t>
      </w:r>
      <w:proofErr w:type="gramEnd"/>
    </w:p>
    <w:p w:rsidR="00F92EC3" w:rsidRDefault="00F92EC3" w:rsidP="00F92EC3">
      <w:pPr>
        <w:ind w:firstLine="709"/>
        <w:jc w:val="both"/>
      </w:pPr>
      <w:r>
        <w:t>1.3. Пункт 16 Кодекса изложить в следующей редакции:</w:t>
      </w:r>
    </w:p>
    <w:p w:rsidR="00F92EC3" w:rsidRDefault="00F92EC3" w:rsidP="00F92EC3">
      <w:pPr>
        <w:ind w:firstLine="709"/>
        <w:jc w:val="both"/>
      </w:pPr>
      <w:r>
        <w:t xml:space="preserve">«16. </w:t>
      </w:r>
      <w:proofErr w:type="gramStart"/>
      <w:r>
        <w:t>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в установленном порядке.»;</w:t>
      </w:r>
      <w:proofErr w:type="gramEnd"/>
    </w:p>
    <w:p w:rsidR="00F92EC3" w:rsidRDefault="00F92EC3" w:rsidP="00F92EC3">
      <w:pPr>
        <w:ind w:firstLine="709"/>
        <w:jc w:val="both"/>
      </w:pPr>
      <w:r>
        <w:t>1.4. В пункте 25 Кодекса:</w:t>
      </w:r>
    </w:p>
    <w:p w:rsidR="00F92EC3" w:rsidRDefault="00F92EC3" w:rsidP="00F92EC3">
      <w:pPr>
        <w:ind w:firstLine="709"/>
        <w:jc w:val="both"/>
      </w:pPr>
      <w:r>
        <w:t>- подпункт г) изложить в следующей редакции:</w:t>
      </w:r>
    </w:p>
    <w:p w:rsidR="00F92EC3" w:rsidRDefault="00F92EC3" w:rsidP="00F92EC3">
      <w:pPr>
        <w:ind w:firstLine="709"/>
        <w:jc w:val="both"/>
      </w:pPr>
      <w:r>
        <w:t>«г) курения в помещениях, занятых органами местного самоуправления</w:t>
      </w:r>
      <w:proofErr w:type="gramStart"/>
      <w:r>
        <w:t>;»</w:t>
      </w:r>
      <w:proofErr w:type="gramEnd"/>
      <w:r>
        <w:t>;</w:t>
      </w:r>
    </w:p>
    <w:p w:rsidR="00F92EC3" w:rsidRDefault="00F92EC3" w:rsidP="00F92EC3">
      <w:pPr>
        <w:ind w:firstLine="709"/>
        <w:jc w:val="both"/>
      </w:pPr>
      <w:r>
        <w:t xml:space="preserve">- дополнить подпунктом </w:t>
      </w:r>
      <w:proofErr w:type="spellStart"/>
      <w:r>
        <w:t>д</w:t>
      </w:r>
      <w:proofErr w:type="spellEnd"/>
      <w:r>
        <w:t>) следующего содержания:</w:t>
      </w:r>
    </w:p>
    <w:p w:rsidR="00F92EC3" w:rsidRDefault="00F92EC3" w:rsidP="00F92EC3">
      <w:pPr>
        <w:ind w:firstLine="709"/>
        <w:jc w:val="both"/>
      </w:pPr>
      <w:r>
        <w:t>«</w:t>
      </w:r>
      <w:proofErr w:type="spellStart"/>
      <w:r>
        <w:t>д</w:t>
      </w:r>
      <w:proofErr w:type="spellEnd"/>
      <w:r>
        <w:t>) поведения (высказываний, жестов, действий), которое может быть воспринято окружающими как согласие принять взятку или как просьба о даче взятки</w:t>
      </w:r>
      <w:proofErr w:type="gramStart"/>
      <w:r>
        <w:t>.»;</w:t>
      </w:r>
      <w:proofErr w:type="gramEnd"/>
    </w:p>
    <w:p w:rsidR="00F92EC3" w:rsidRDefault="00F92EC3" w:rsidP="00F92EC3">
      <w:pPr>
        <w:ind w:firstLine="709"/>
        <w:jc w:val="both"/>
      </w:pPr>
      <w:r>
        <w:t>1.5. Пункт 27 Кодекса дополнить абзацем вторым следующего содержания:</w:t>
      </w:r>
    </w:p>
    <w:p w:rsidR="00F92EC3" w:rsidRDefault="00F92EC3" w:rsidP="00F92EC3">
      <w:pPr>
        <w:ind w:firstLine="709"/>
        <w:jc w:val="both"/>
      </w:pPr>
      <w:r>
        <w:t>«При исполнении служебных обязанностей муниципальный служащий должен соблюдать правила делового этикета, в том числе придерживаться делового стиля в одежде</w:t>
      </w:r>
      <w:proofErr w:type="gramStart"/>
      <w:r>
        <w:t>.».</w:t>
      </w:r>
      <w:proofErr w:type="gramEnd"/>
    </w:p>
    <w:p w:rsidR="00F92EC3" w:rsidRDefault="00F92EC3" w:rsidP="00F92EC3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F92EC3" w:rsidRDefault="00F92EC3" w:rsidP="00F92EC3">
      <w:pPr>
        <w:ind w:firstLine="709"/>
        <w:jc w:val="both"/>
      </w:pPr>
      <w:r>
        <w:t>2. Обнародовать настоящее постановление в установленном законом порядке..</w:t>
      </w:r>
    </w:p>
    <w:p w:rsidR="00F92EC3" w:rsidRDefault="00F92EC3" w:rsidP="00F92EC3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F92EC3" w:rsidRDefault="00F92EC3" w:rsidP="00F92EC3">
      <w:pPr>
        <w:ind w:firstLine="709"/>
        <w:jc w:val="both"/>
      </w:pPr>
    </w:p>
    <w:p w:rsidR="00F92EC3" w:rsidRDefault="00F92EC3" w:rsidP="00F92EC3">
      <w:pPr>
        <w:ind w:firstLine="709"/>
      </w:pPr>
    </w:p>
    <w:p w:rsidR="00F92EC3" w:rsidRDefault="00F92EC3" w:rsidP="00F92EC3">
      <w:pPr>
        <w:ind w:firstLine="709"/>
      </w:pPr>
    </w:p>
    <w:p w:rsidR="00F92EC3" w:rsidRDefault="00F92EC3" w:rsidP="00F92EC3">
      <w:pPr>
        <w:rPr>
          <w:szCs w:val="28"/>
        </w:rPr>
      </w:pPr>
      <w:r>
        <w:rPr>
          <w:szCs w:val="28"/>
        </w:rPr>
        <w:t>Глава администрации МО</w:t>
      </w:r>
    </w:p>
    <w:p w:rsidR="00F92EC3" w:rsidRDefault="00F92EC3" w:rsidP="00F92EC3">
      <w:pPr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Шиньшинское</w:t>
      </w:r>
      <w:proofErr w:type="spellEnd"/>
      <w:r>
        <w:rPr>
          <w:szCs w:val="28"/>
        </w:rPr>
        <w:t xml:space="preserve"> сельское поселение»                              П.С.Иванова</w:t>
      </w:r>
      <w:r>
        <w:rPr>
          <w:szCs w:val="28"/>
        </w:rPr>
        <w:br/>
      </w:r>
    </w:p>
    <w:p w:rsidR="00F92EC3" w:rsidRDefault="00F92EC3" w:rsidP="00F92EC3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F92EC3" w:rsidRDefault="00F92EC3" w:rsidP="00F92EC3"/>
    <w:p w:rsidR="00F92EC3" w:rsidRDefault="00F92EC3" w:rsidP="00F92EC3"/>
    <w:p w:rsidR="00F92EC3" w:rsidRDefault="00F92EC3" w:rsidP="00F92EC3"/>
    <w:p w:rsidR="00F92EC3" w:rsidRDefault="00F92EC3" w:rsidP="00F92EC3"/>
    <w:p w:rsidR="00F92EC3" w:rsidRDefault="00F92EC3" w:rsidP="00F92EC3"/>
    <w:p w:rsidR="00F92EC3" w:rsidRDefault="00F92EC3" w:rsidP="00F92EC3"/>
    <w:p w:rsidR="00F92EC3" w:rsidRDefault="00F92EC3" w:rsidP="00F92EC3"/>
    <w:p w:rsidR="007F42D0" w:rsidRDefault="007F42D0"/>
    <w:sectPr w:rsidR="007F42D0" w:rsidSect="007F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92EC3"/>
    <w:rsid w:val="007F42D0"/>
    <w:rsid w:val="00F9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92EC3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2EC3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2E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E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Кодекс этики и служебного поведения муниципальных служащих органов местного самоуправления муниципального образования «Шиньшинское сельское поселение»
</_x041e__x043f__x0438__x0441__x0430__x043d__x0438__x0435_>
    <_x041f__x0430__x043f__x043a__x0430_ xmlns="1c4af749-c090-4f8d-95b8-51ee2bb68a83">2017</_x041f__x0430__x043f__x043a__x0430_>
    <_dlc_DocId xmlns="57504d04-691e-4fc4-8f09-4f19fdbe90f6">XXJ7TYMEEKJ2-6102-45</_dlc_DocId>
    <_dlc_DocIdUrl xmlns="57504d04-691e-4fc4-8f09-4f19fdbe90f6">
      <Url>https://vip.gov.mari.ru/morki/shinsha/_layouts/DocIdRedir.aspx?ID=XXJ7TYMEEKJ2-6102-45</Url>
      <Description>XXJ7TYMEEKJ2-6102-45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5FF8C0E40A984C8A26163D8A47CA9B" ma:contentTypeVersion="2" ma:contentTypeDescription="Создание документа." ma:contentTypeScope="" ma:versionID="34c4711b0ac21c6998be469414378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c4af749-c090-4f8d-95b8-51ee2bb68a83" targetNamespace="http://schemas.microsoft.com/office/2006/metadata/properties" ma:root="true" ma:fieldsID="378ca61884ba3297b7ef79c972356586" ns2:_="" ns3:_="" ns4:_="">
    <xsd:import namespace="57504d04-691e-4fc4-8f09-4f19fdbe90f6"/>
    <xsd:import namespace="6d7c22ec-c6a4-4777-88aa-bc3c76ac660e"/>
    <xsd:import namespace="1c4af749-c090-4f8d-95b8-51ee2bb68a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af749-c090-4f8d-95b8-51ee2bb68a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396483-6659-4F9C-BF4E-C497CBF9EB08}"/>
</file>

<file path=customXml/itemProps2.xml><?xml version="1.0" encoding="utf-8"?>
<ds:datastoreItem xmlns:ds="http://schemas.openxmlformats.org/officeDocument/2006/customXml" ds:itemID="{E55D9D08-FCE8-4EDF-8491-AC2C25224652}"/>
</file>

<file path=customXml/itemProps3.xml><?xml version="1.0" encoding="utf-8"?>
<ds:datastoreItem xmlns:ds="http://schemas.openxmlformats.org/officeDocument/2006/customXml" ds:itemID="{98412C65-C347-448E-BCDB-9EB3F3B32F1E}"/>
</file>

<file path=customXml/itemProps4.xml><?xml version="1.0" encoding="utf-8"?>
<ds:datastoreItem xmlns:ds="http://schemas.openxmlformats.org/officeDocument/2006/customXml" ds:itemID="{477B0979-147C-4CC8-A26D-FCD9038A17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3563</Characters>
  <Application>Microsoft Office Word</Application>
  <DocSecurity>0</DocSecurity>
  <Lines>29</Lines>
  <Paragraphs>8</Paragraphs>
  <ScaleCrop>false</ScaleCrop>
  <Company>Krokoz™ Inc.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ПОСТАНОВЛЕНИЕ № 11 от 6.10. 2017 г.</dc:title>
  <dc:creator>user</dc:creator>
  <cp:lastModifiedBy>user</cp:lastModifiedBy>
  <cp:revision>2</cp:revision>
  <dcterms:created xsi:type="dcterms:W3CDTF">2018-09-24T12:43:00Z</dcterms:created>
  <dcterms:modified xsi:type="dcterms:W3CDTF">2018-09-24T12:44:00Z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0x0101003B5FF8C0E40A984C8A26163D8A47CA9B</vt:lpwstr>
  </property>
  <property fmtid="{D5CDD505-2E9C-101B-9397-08002B2CF9AE}" pid="3" name="_dlc_DocIdItemGuid">
    <vt:lpwstr>f7c532ad-29a7-4e74-9b2e-0cfeca160a37</vt:lpwstr>
  </property>
</Properties>
</file>